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F3" w:rsidRPr="00CD40F3" w:rsidRDefault="00CD40F3" w:rsidP="00CD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итогах  работы муниципального бюджетного  учреждения Верхнедонского района «Центр социального обслуживания граждан пожилого возраста и инвалидов»   за 2014 год и 1 полугодие 2015 года.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D40F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Муниципальное бюджетное учреждение Верхнедонского района Центр социального обслуживания граждан пожилого возраста и инвалидов» функционирует на территории Верхнедонского района более 16 лет. За годы своего существования, учреждение оказало помощь и поддержку тысячам граждан, проживающим на территории Верхнедонского района.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обслуживания  в районе обусловлена рядом причин. Это, в первую очередь, демографический состав населения, отсутствие коммунально-бытовых удо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бств в з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начительной части  домовладений сельской местности, а так же  морально-этические изменения общественного сознания.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Центра входят 5,5 отделений социального обслуживания на дому и социально-реабилитационное отделение. Учреждение обеспечивает рабочими местами 179 граждан из числа жителей Верхнедонского района.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состоянию на 01.09.2015 г. на обслуживании отделениями социального обслуживания на дому  находится 660  граждан пожилого возраста и инвалидов, в том числе: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Одиноких                              -  78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Одиноко проживающих    -  377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ВОВ                       - 10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инвалиды ВОВ   - 4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Инвалиды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 - 103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Ветераны  труда                   - 282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Труженики тыла                   - 95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Вдовы                                    - 36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Малолетние узники              - 10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Репрессированные                - 4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Дети-инвалиды                       -1    </w:t>
      </w:r>
    </w:p>
    <w:p w:rsid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обслуживании находятся граждане в возрасте: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0"/>
        <w:gridCol w:w="4665"/>
      </w:tblGrid>
      <w:tr w:rsidR="00CD40F3" w:rsidRPr="00CD40F3" w:rsidTr="00CD40F3">
        <w:trPr>
          <w:tblCellSpacing w:w="0" w:type="dxa"/>
        </w:trPr>
        <w:tc>
          <w:tcPr>
            <w:tcW w:w="5341" w:type="dxa"/>
            <w:shd w:val="clear" w:color="auto" w:fill="FFFFFF"/>
            <w:vAlign w:val="center"/>
            <w:hideMark/>
          </w:tcPr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   Мужчины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18-59 лет            - 6 человек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60-74                  - 30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75-79                  - 27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80-89                  - 21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90 и старше      -  2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 Женщины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18-54 лет           - 2 человека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55-59                - 13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60-74                - 228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75-79                - 175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80-89                - 140</w:t>
            </w:r>
          </w:p>
          <w:p w:rsidR="00CD40F3" w:rsidRPr="00CD40F3" w:rsidRDefault="00CD40F3" w:rsidP="00CD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F3">
              <w:rPr>
                <w:rFonts w:ascii="Times New Roman" w:eastAsia="Times New Roman" w:hAnsi="Times New Roman" w:cs="Times New Roman"/>
                <w:sz w:val="28"/>
                <w:szCs w:val="28"/>
              </w:rPr>
              <w:t>90 и старше      - 16</w:t>
            </w:r>
          </w:p>
        </w:tc>
      </w:tr>
    </w:tbl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условиях полной оплаты обслуживаются 270 человек, частичной – 49, получают социальные услуги бесплатно 342 человека.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 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За  отчётный период отделениями социального обслуживания на дому оказано  278085 социальных услуг,  в том числе дополнительных – 111832, из которых наиболее востребованы: уборка во дворе и за двором, помощь в опускании и поднятии из подвала заготовок, пополнение счета мобильного телефона, снятие (развешивание) гардин и (или) портьер, забой, ощипывание или разделывание домашней птицы, подготовка окон к зимним условиям, мытье окон, дверей, просев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угля.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станице Мигулинской успешно ведет работу социально-реабилитационное отделение, на попечении которого  находятся 25 граждан пожилого возраста и инвалидов, оказавшихся в трудной жизненной ситуации. Сотрудники социально-реабилитационного отделения не только  обеспечивают реабилитацию и социализацию граждан в условиях временного проживания, но и окружают их заботой и любовью.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Подопечным социально-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реабилитационного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отделении оказано 71970 услуг, в том числе дополнительных 706 услуг.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В текущем году отделение отметило свое 15-летие. Совместно с работниками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Мигулинского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 был организован праздничный концерт. За многолетний и добросовестный труд, лучшие работники отделения были отмечены Почетными грамотами директора МБУ Верхнедонского района «ЦСО».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Кроме услуг, связанных с основной деятельностью, МБУ Верхнедонского района «ЦСО» предоставляет консультативные услуги,  выступает посредником между клиентом и стационарными  учреждениями социального обслуживания Ростовской области – содействует оформлению документов на проживание в дома-интернаты.</w:t>
      </w:r>
    </w:p>
    <w:p w:rsidR="00CD40F3" w:rsidRPr="00CD40F3" w:rsidRDefault="00CD40F3" w:rsidP="00237F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по социальной работе оказывают квалифицированную консультативную, социально-экономическую и социально-правовую помощь. За 1 полугодие 2015 года  специалисты (2 человека) оказали  1593 услуги 1019 гражданам, обратившимся  в учреждение.</w:t>
      </w:r>
    </w:p>
    <w:p w:rsidR="00CD40F3" w:rsidRPr="00CD40F3" w:rsidRDefault="00CD40F3" w:rsidP="00237F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оказания неотложных социальных и медико-социальных услуг пожилым гражданам, проживающим в отдаленных населенных пунктах Верхнедонского района, в учреждении функционирует  мобильная бригада.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графикам 24.03.15г. и 17.06.15г. произведены выезды бригады в хутора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Мрыховский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Бирюковский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Октябрьский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Скельновский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.  38 граждан пожилого возраста и инвалидов получили 54 услуги.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2015 год  в сфере социального обслуживания ознаменован рядом ключевых перемен. Это, в первую очередь изменения в законодательстве, регламентирующем предоставление социальных услуг. Целый ряд нормативно-правовых актов, составляющих основу социального обслуживания в Российской Федерации, утратил силу. В частности, прекратили свое действие Федеральный закон от 10 декабря 1995 г. № 195-ФЗ "</w:t>
      </w:r>
      <w:hyperlink r:id="rId4" w:history="1">
        <w:r w:rsidRPr="00CD40F3">
          <w:rPr>
            <w:rFonts w:ascii="Times New Roman" w:eastAsia="Times New Roman" w:hAnsi="Times New Roman" w:cs="Times New Roman"/>
            <w:color w:val="648ACD"/>
            <w:sz w:val="28"/>
            <w:szCs w:val="28"/>
          </w:rPr>
          <w:t>Об основах социального обслуживания населения в Российской Федерации</w:t>
        </w:r>
      </w:hyperlink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"  и Федеральный закон от 2 августа 1995 г. № 122-ФЗ "</w:t>
      </w:r>
      <w:hyperlink r:id="rId5" w:history="1">
        <w:r w:rsidRPr="00CD40F3">
          <w:rPr>
            <w:rFonts w:ascii="Times New Roman" w:eastAsia="Times New Roman" w:hAnsi="Times New Roman" w:cs="Times New Roman"/>
            <w:color w:val="648ACD"/>
            <w:sz w:val="28"/>
            <w:szCs w:val="28"/>
          </w:rPr>
          <w:t>О социальном обслуживании граждан пожилого возраста и инвалидов</w:t>
        </w:r>
      </w:hyperlink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смену им был принят Федеральный закон от 28 декабря 2013 г. № 442-ФЗ "</w:t>
      </w:r>
      <w:hyperlink r:id="rId6" w:history="1">
        <w:r w:rsidRPr="00CD40F3">
          <w:rPr>
            <w:rFonts w:ascii="Times New Roman" w:eastAsia="Times New Roman" w:hAnsi="Times New Roman" w:cs="Times New Roman"/>
            <w:color w:val="648ACD"/>
            <w:sz w:val="28"/>
            <w:szCs w:val="28"/>
          </w:rPr>
          <w:t>Об основах социального обслуживания граждан в Российской Федерации</w:t>
        </w:r>
      </w:hyperlink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 В целях реализации данного нормативного акта муниципальным бюджетным учреждением Верхнедонского района «Центр социального обслуживания граждан пожилого возраста и инвалидов» проводится ряд плановых мероприятий.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 Предоставление социальных услуг получателям социальных услуг осуществляется на основании договора. Всем получателям услуг, у которых право на получение социальных услуг возникло до 01.01.2015г. были вручены уведомления о вступлении в силу новых Федерального закона от 29.12.2013г. № 442 и Областного закона от 3.09.2014г. № 222 и изменении порядка оплаты за предоставленные услуги. С ними заключены дополнительные соглашения к договорам. С получателями услуг, принятыми на обслуживание после 01.01.2015г. заключены договоры на предоставление социальных услуг, содержащие подробный раздел «Стоимость услуг, сроки и порядок их оплаты».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тарифов проводился в соответствии с п.3 приложения 2 к приказу Министерства труда и социального развития  Ростовской области от 19.06.2013г. № 322 «О порядке предоставления гражданам пожилого возраста и инвалидам бесплатного социального обслуживания и платных социальных услуг автономными, бюджетными и казенными учреждениями социального обслуживания  муниципальных образований Ростовской области» и в соответствии с письмом руководителя Региональной службы по тарифам от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27.12.2013 г. № 40/2285. С 21.02.2014 года действуют тарифы на гарантированные и перечень и тарифы на дополнительные услуги, предоставляемые МБУ Верхнедонского района «ЦСО», утвержденные постановлением Администрации Верхнедонского района от 19.02.2014г. № 154. Оплата за предоставление гарантированных и дополнительных услуг осуществляется на основании договора о предоставлении социальных услуг, заключенного между МБУ Верхнедонского  района «ЦСО»  и клиентом.  Оплата производится путем внесения денежных средств на расчетный счет учреждения. К договору о предоставлении социальных услуг прилагаются: перечень социальных услуг по видам социальных услуг, предоставляемых СРО и отделениями социального обслуживания на дому, перечень и тарифы на дополнительные социальные услуги для отделений социального обслуживания на дому, тарифы на гарантированные социальные услуги. В разделе 3 договора указываются стоимость услуг, сроки и порядок их оплаты в соответствии с постановлением Правительства Ростовской области от 3.12.2014 № 813 «Об утверждении размера платы за предоставление социальных услуг и порядка ее взимания». Право на выбор поставщика социальных услуг реализуется получателем через указание его в заявлении.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 В целях определения индивидуальной нуждаемости граждан в социальном обслуживании, создана постоянно действующая межведомственная комиссия, в состав которой входят сотрудники центра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 обслуживания, отдела социальной защиты населения, центральной районной больницы, отдела образования и центра занятости населения. Итогом работы комиссии является составление Акта определения индивидуальной нуждаемости гражданина в социальных услугах и Индивидуальной программы, с обязательным указанием перечня поставщиков социальных услуг.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В новом законодательстве сделан особый упор на профилактику нуждаемости граждан в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соцобслуживании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, введено социальное сопровождение. То есть гражданам при необходимости могут оказать содействие в получении необходимой медицинской, психологической, педагогической, юридической, социальной помощи.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Закрепляется принцип осуществления социального обслуживания исходя из индивидуальной нуждаемости в социальных услугах.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предоставляться в стационаре,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полустационарных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 и на дому.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Прописаны права и обязанности поставщиков и получателей социальных услуг, введен реестра поставщиков и регистр получателей.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оказанию социальных услуг привлечены социально ориентированные некоммерческие организации. Так же введен общественный контроль в сфере социального обслуживания. Постановлением Администрации Верхнедонского района от 03.10.2013г. №1015 создан Общественный совет для оценки качества работы муниципальных учреждений Верхнедонского района, оказывающих социальные услуги.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Но при всех изменениях и нововведениях главным условием успешности нашей работы по-прежнему остается человеческий фактор - знания и опыт, милосердие и сострадание, готовность прийти на помощь тем, кто в ней остро нуждается.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выполнения  Указа Президента Российской Федерации от 7 мая 2012г. № 597 «О мероприятиях по реализации государственной социальной политики» организована разработка профессиональных стандартов. В частности, подготовлены профессиональные стандарты социального работника, содержащие квалификационные требования и характеристики их трудовых функций. Данные профессиональные стандарты используются работодателями при организации обучения и аттестации работников.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Введено понятие «эффективный контракт», в котором конкретизированы должностные обязанности, условия оплаты труда работников,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Закономерно, что в связи с повышением требований к квалификации сотрудника, возрастает оплата труда. В рамках  майских указов Президента и "дорожной карты" министерства труда и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соцразвития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предусмотрено повышение заработной платы социальным работникам.</w:t>
      </w:r>
    </w:p>
    <w:p w:rsidR="00237F58" w:rsidRDefault="00CD40F3" w:rsidP="00237F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плана мероприятий («дорожной карты»)  «Повышение эффективности и качества услуг в сфере социального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обслуживания  населения Верхнедонского района», повышения профессионального уровня кадрового потенциала, в 2014 году повысили свою квалификацию 60 человек, в 2015 – 31 человек  из числа социальных работников.  Поэтапное повышение квалификации сотрудник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Центра проводится регулярно. </w:t>
      </w:r>
    </w:p>
    <w:p w:rsidR="00CD40F3" w:rsidRPr="00CD40F3" w:rsidRDefault="00CD40F3" w:rsidP="00237F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Выездная группа высококвалифицированных   преподавателей научно- образовательного центра «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Соционом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проводит обучение  в станице  Казанской.  Во время изучения обучающего модуля, слушатели знакомятся со многими интересными дисциплинами, среди которых социальное право,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имиджелогия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геронтология, возрастная психология, медицинский блок и другие предметы, отвечающие условиям  подготовки специалистов  учреждений социального обслуживания по государственному плану перехода к эффективному контракту.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После завершения обучения, сотрудники получат удостоверения о повышении квалификации  ведущего образовательного учреждения Ростовской области – Южного Федерального университета.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целях организации досуга и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реабилитации граждан пожилого возраста и инвалидов, а так же во исполнение п. 16.10 Решения коллегии  Министерства труда и социального развития Ростовской области от 19.02.2013г. №1,  третий год в учреждении успешно ведется клубная и кружковая работа.</w:t>
      </w:r>
    </w:p>
    <w:p w:rsidR="00CD40F3" w:rsidRPr="00CD40F3" w:rsidRDefault="00CD40F3" w:rsidP="00237F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на базе отделений социального обслуживания на дому, создано 6 клубных формирований: «Фантазия души и рук творенье», «Серебряный возраст», «Посиделки», «Душевный разговор», «Казачьи посиделки», «Вдохновение». В социально-реабилитационном отделении работает клуб «Оптимист».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достигшие пенсионного возраста, а так же лица с ограниченными возможностями, стали участниками кружков и клубов, обратившись в центр социального обслуживания.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форма работы стала очень популярной среди жителей района и на сегодняшний день в клубных формированиях при Центре состоят более 70 граждан пожилого возраста.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активно ведется информационная работа: регулярно печатаются статьи в районной газете «Искра», на сайте МБУ  Верхнедонского района «ЦСО» размещаются отчеты о деятельности Центра. Страница учреждения в социальных сетях так же пользуется популярностью среди  населения района. Сайт МБУ Верхнедонского района «ЦСО» содержит информацию об учреждении, видах услуг и  формах социального обслуживания, а так же специализированный раздел «Информация для граждан»  с помощью которого получатели социальных услуг могут ознакомит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ся  со всеми интересующими информационными материалами. Новостная лента сайта регулярно обновляется, размещаются данные об изменениях в действующем законодательстве.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Ежегодно, в целях сохранения духовных традиций современного общества, Центром проводятся поздравления клиентов с Новым годом и Рождеством, Днём защитника Отечества, 8 марта, христианским праздником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Пасха. Учреждение принимает  активное участие в мероприятиях, посвященных празднованию Дня Победы, организации доставки Ветеранов ВОВ на митинг, участвует в организации праздничного стола, а так же  проведении районных праздников – Дня станицы, Широкой Масленицы, Дня Флага РФ, Дня России и многих других.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На сегодняшний день кадровый состав организации укомплектован квалифицированными специалистами, многие из которых имеют высшее профессиональное образование, обладают большим опытом работы. Приятно отметить, что помимо опытных сотрудников, в организации работает много молодых специалистов, которые отличаются инициативностью и энтузиазмом в работе.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престижа профессии социальный работник, а так же нематериального стимулирования сотрудников Центра, в  учреждении открыта  Доска Почета. В этом году, за высокие показатели эффективности трудовой деятельности, свидетельства о занесении на Доску Почета получили Аникина Наталья Алексеевна, Молчанова Наталья Ивановна,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Буденкова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Александровна, Елисеева Ирина Александро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Ивановн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Повилицена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Алексеевна,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Колычева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Николаевна,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Панчихина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Петровна.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 вас за нелегкую, напряженную работу, за терпение, доброту и оптимизм, который вы вселяете в сердца и души людей.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социального работника заслуживает особой благодарности. В системе социальной защиты работают неравнодушные люди, которые воспринимают свою работу как призвание всей своей жизни. Благодаря их усилиям, внимательному отношению к соотечественникам, преданности своему делу решается ряд сложных проблем жизнеобеспечения жителей нашего района.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 хочу отметить работу передовиков своего дела, на протяжении всего периода работы качественно и с душой исполняющих должностные обязанности: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Трифоненко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Галину Герасимовну,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Щеголькову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Анну Петровну, Чередниченко Анну Петровну,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Колычеву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Светлану Владимировну, Горшенину Ирину Алексеевну.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 не высказать слова благодарности за отличную работу Мещеряковой Наталье Николаевне, Любухиной Татьяне Александровне,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Липодаевой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Надежде Александровне, Диденко Наталье Александровне, Позднякову Владимиру Трофимовичу,  Козловой Ирине Ивановне.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высоком профессиональном  уровне исполняют должностные обязанности Сидорова Галина Владимировна,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Шапорева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Сергеевна,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Шурупова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Владимировна, Шапошникова Оксана Николаевна,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Филонова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Работина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Егоровна, Кравцова Ирина Сергеевна, Сытина Валентина Григорьевна,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Щеголькова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Алексеевна,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Полевов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 Николаевич,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Лаужадене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Леонидовна, Лежнева Раиса Григорьевна.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Ежегодно, 8 июня в районном Доме культуры проводится праздничный концерт, посвященный Дню социального работника. Лучшие работники учреждения награждаются Грамотами и ценными подарками.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 В 2015 году, за многолетний, добросовестный труд и заслуги в социально-трудовой сфере, высокой награды - Почетной Грамоты Министерства труда и социальной защиты Российской Федерации, был удостоен директор МБУ Верхнедонского района "ЦСО".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министерства труда и социального развития Российской Федерации от 29.10.1998.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N44 «О рекомендациях по созданию и организации деятельности попечительских (общественных) советов при учреждениях социальной защиты населения», приказом Министерства труда и социальной защиты Российской Федерации от 30.06.2014г. №425н «Об утверждении примерного положения о попечительском совете организации социального обслуживания», разработано и утверждено Положение о попечительском совете при муниципальном бюджетном учреждении Верхнедонского района «Центр социального обслуживания граждан пожилого возраста и инвалидов».</w:t>
      </w:r>
      <w:proofErr w:type="gramEnd"/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Попечительский  совет является постоянно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органом, созданным с целью оказания содействия развитию учреждения и является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государственного общественного управления деятельностью попечителей Учреждения, создается по инициативе администрации Центра.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Попечительский совет действует на основе гласности, добровольности и равноправия его членов.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Попечительского совета являются: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системы социального обслуживания граждан;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социальной адаптации и реабилитации граждан пожилого возраста и инвалидов, находящихся на социальном обслуживании в Учреждении;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разработке программ, направленных на социальную поддержку социально уязвимых слоев населения;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совместных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для граждан, состоящих на социальном обслуживании в Учреждении;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организации инновационных форм обслуживания граждан пожилого возраста и инвалидов;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внебюджетных источников для укрепления материально- технической базы Учреждения.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заседании Совета, которое состоялось 22 января 2015г., были проведены выборы председателя, заместителя председателя и секретаря,  а так же утвержден план работы Попечительского  совета на 2015 год.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  В целях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улучшения качества жизни людей преклонного возраста, ежегодно проводится празднование дня пожилых людей. В преддверии праздника, традиционно, всем клиентам, стоящим на надомном обслуживании (660 человек) проводятся благотворительные уборки во дворе и за двором, так же проводится дополнительное обследование граждан пожилого возраста и инвалидов, стоящих на обслуживании отделениями социального обслуживания на дому на предмет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нуждаемости в различных видах социальной поддержки. Всем нуждающимся оказывается соответствующая помощь. В истекшем году  11 человек  получили помощь в закупке твердого топлива, 46 чел. – помощь в оформлении документов, из них 39 чел. – помощь в  оформлении субсидии, 6 чел. – помощь в оформлении адресной помощи, 1 чел. оказана помощь в оформлении льгот, 10 человек получили консультативную помощь.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десяти сельских поселениях Верхнедонского района, совместно с работниками ЦСО, обществом ветеранов, специалистами сельских поселений, работниками библиотек,  проводятся культурные мероприятия с благотворительными обедами на средства,    выделенные крестьянскими и фермерскими хозяйствами, а так же индивидуальными предпринимателями, концертами коллективов художественной самодеятельности отдела культуры, сельских школ.</w:t>
      </w:r>
      <w:proofErr w:type="gramEnd"/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В целях популяризации движения по овладению компьютерными технологиями в среде лиц старшего возраста, социальной адаптации в информационной сфере, а так же расширения круга общения и организации плодотворного досуга,  в рамках празднования Дня пожилых людей, в МБУ Верхнедонского района «ЦСО» проводятся соревнования по компьютерному многоборью среди граждан пожилого возраста Верхнедонского района. Мероприятие имеет положительный общественный резонанс. В октябре 2015 года, многоборье будет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 уже третий год подряд.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Так же,  в  рамках празднования Международного дня пожилых людей, в целях популяризации шахмат в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Верхнедонском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организации досуга и отдыха граждан пожилого возраста и инвалидов, МБУ Верхнедонского района «ЦСО» выступает организатором шахматных турниров среди граждан пожилого возраста нашего района.  В Центральную библиотеку со всего района съезжаются любители этой настольной интеллектуальной игры, сочетающей в себе элементы искусства, науки и спорта.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Победителям компьютерного многоборья и шахматного турнира,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занявшим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призовые места, вручаются  Грамоты и ценные подарки.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 3 квартале 2015 года, учреждение примет участие во Всероссийском конкурсе личных достижений пенсионеров в изучении компьютерной грамотности «Спасибо Интернету – 2015» для популяризации темы обучения граждан старшего возраста и инвалидов и  доступности социальных государственных услуг и сервисов.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Ежегодно, с 1 по 10 декабря, проводится декада инвалидов: на предмет нуждаемости в социальной поддержке проводится обследование инвалидов. Малоимущим инвалидам, стоящим на обслуживании ОСО вручаются продуктовые наборы.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На базе МБУ Верхнедонского района «ЦСО» внедрена система обучения пожилых людей навыкам пользования персональным компьютером и сетью Интернет. За 2014 год прошли обучение 4 группы, состоящие из 16 человек. В настоящее время обучение продолжается и произведен набор очередной, уже второй за 2015 год, группы.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обеспечения функционирования учреждения и решения текущих вопросов деятельности, произведены следующие расходы: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социально-реабилитационном отделении выполнен текущий ремонт канализационной системы на сумму 29,9 тыс. рублей за счёт средств от приносящей доход деятельности.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технические измерения электрооборудования до 1000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  на сумму 19,4 тыс.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техническое обслуживание узла учёта тепловой энергии на сумму 5,6 тыс.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  обследование вентиляционного канала и дымохода хозяйственного блока СРО – 1,5 тыс. рублей и периодическая поверка вентиляционного канала и дымохода в административном здании ЦСО на 0,8 тыс.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 работы по замене окон и входной двери в части  здания музыкальной школы в ст. Мешковской, состоящей на балансе МБУ Верхнедонского района «ЦСО»,  на сумму 44,6  тыс.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 работы по ремонту кровли в части  здания музыкальной школы ст. Мешковская на сумму 24,7  тыс.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 работы по замене светильников в административном здании ЦСО на сумму 10,7 тыс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монтаж системы АПС с прямым выходом на пожарную часть в социально-реабилитационном отделении на сумму 57,7 тыс. руб.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спец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условий труда на сумму 99,9 тыс.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периодическая поверка средств измерений на сумму 6,2 тыс.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Приобретены прочие расходные материалы на содержание помещений и зданий ЦСО, СРО и автотранспорта: приобретены горюче - смазочные материалы, чистящие, моющие средства, канцтовары, автозапчасти; мягкий инвентарь; Для нужд социально – реабилитационного отделения приобретены медикаменты и  продукты питания на сумму более 2 млн.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качественной работы по обучению граждан пожилого возраста и инвалидов компьютерной грамотности, а так же повышения эффективности деятельности учреждения в целом, приобретены 2 компьютера в сборе.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графиком, сотрудниками 47 ПЧ ФГКУ «18 ОФПС по РО» проводятся теоретические занятия с работниками социально-реабилитационного отделения по различным актуальным темам, например таким как: «Огнетушители», «Эвакуация людей из здания при пожаре», пожарно-тактические занятия по решению задач тушения возможного пожара и отработке плана эвакуации людей из социально-реабилитационного отделения  муниципального бюджетного учреждения Верхнедонского района «Центр социального обслуживания граждан пожилого возраста и инвалидов».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целях повышения уровня благоустройства и улучшения санитарного состояния учреждения проведена уборка внутренних помещений, проведена работа по благоустройству и озеленению прилегающей территории.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Эффективность деятельности любого учреждения должна подтверждаться конкретными результатами. С каждым годом растет количество предоставляемых гражданам социальных услуг, появляются новые методы  работы, внедряются инновационные формы деятельности, проводятся мероприятия по повышению качества услуг и увеличению охвата населения  работой учреждения. </w:t>
      </w:r>
    </w:p>
    <w:p w:rsidR="00237F58" w:rsidRDefault="00CD40F3" w:rsidP="00237F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разработано и утверждено Руководство по качеству,  действует 4-х уровневая система контроля над деятельностью отделений и отдельных сотрудников в области качества предоставления услуг:1) Система плановых проверок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2) Система перекрестных проверок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D40F3" w:rsidRPr="00CD40F3" w:rsidRDefault="00CD40F3" w:rsidP="00237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3) Система внезапных проверок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4) Система самоконтроля</w:t>
      </w:r>
      <w:r w:rsidR="00237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4-уровневой системы контроля способствует соблюдению принципа предупреждения проблем качества услуг, профилактике возможных нарушений в области качества предоставления услуг, в случае нестандартной или конфликтной ситуации, изучению и выработке плана по улучшению оказания качества услуг. Контроль над деятельностью подразделений  и отдельных  сотрудников в области качества предоставления услуг на 1,2, и 3 уровнях осуществляется  комиссией  внутреннего контроля Центра, состав которой утвержден приказом директора от 13.04.2015  №107.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Плановая проверка может использовать многофункциональный подход: тематический, фронтальный, сравнительный. Плановая проверка проводится согласно плану работы учреждения в области контроля качества не реже 2 раз в год.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Перекрестная проверка направлена на оказание помощи и внесение конкретных предложений для улучшения качества работы.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Внезапные проверки осуществляются по устному распоряжению директора в случае нестандартной или конфликтной ситуации. Внезапная проверка направлена на изучение ситуации и выработку плана по улучшению работы учреждения.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в учреждении проведен ряд внешних проверок: сектором финансового контроля Администрации Верхнедонского района, </w:t>
      </w:r>
      <w:proofErr w:type="spell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, районной Прокуратурой, Контрольно-счетной палатой Ростовской области, Федеральной службой по экологическому, технологическому и атомному контролю, ГИБДД МО МВД РФ «Шолоховский». Приятно отметить, что проверяющие органы не выявили значительных нарушений в работе ЦСО, все замечания и нарушения устранены в ходе проверок и не допускаются в текущей работе.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Муниципальное задание на 2014 год выполнено учреждением в полном объеме, в 2015 году, в числе прочих задач, так же в обязательном порядке запланировано исполнение муниципального задания.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В планах - динамичное развитие Центра социального обслуживания, дальнейшее внедрение инновационных технологий,  развитие системы </w:t>
      </w: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подразделений, повышение качества социального обслуживания, квалификации сотрудников, создание условий для наиболее полного удовлетворения потребностей граждан пожилого возраста и инвалидов в социальном обслуживании.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 планируется организация и проведения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 обучения безопасности жизнедеятельности граждан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10 сельских поселения нашего района. В случае набора необходимого количества желающих, обучение планируется проводить на базе отделений социального 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дому.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муниципальной программы «Доступная среда»,  из местного бюджета запланировано выделение денежных средств в размере 30,0 тыс</w:t>
      </w:r>
      <w:proofErr w:type="gramStart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уб. на строительство пандуса в социально-реабилитационном отделении.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п. 6.1.3 постановления Правительства РО от 28.02.2013 №107 «Об утверждении плана мероприятий («дорожной карты») «Повышение эффективности и качества в сфере социального обслуживания населения Ростовской области  (2013-2018 годы)», приказа Минтруда РО от 30.12.2014 №467 «О внедрении профессиональных стандартов», планируется  внедрение  в практику работы учреждения профессиональных стандартов.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дальнейшая реализация федерального закона №442-фз от 28.12.2013 "Об основах социального обслуживания граждан в Российской Федерации", поэтапное повышение заработной платы отдельным категориям работников, в рамках реализации Указа Президента РФ от 7 мая 2012 г. N 597 "О мероприятиях по реализации государственной социальной политики". Средний размер заработной платы социального работника в 2014 году составлял 13770 рублей, в текущем году запланировано увеличение до 14430 рублей.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МБУ Верхнедонского района «ЦСО» работает в тесном сотрудничестве с Отделом социальной защиты населения, которому переданы полномочия главного распорядителя, без взаимодействия с  которым невозможно было бы полноценное и динамичное функционирование Центра.</w:t>
      </w:r>
    </w:p>
    <w:p w:rsidR="00CD40F3" w:rsidRPr="00CD40F3" w:rsidRDefault="00CD40F3" w:rsidP="00CD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благодарность хочется выразить Администрации Верхнедонского района и лично  Главе района А.Г. Болдыреву, за  помощь и поддержку в решении основных задач, стоящих перед  учреждением,  оказание содействия в работе на благо жителей Верхнедонского района.</w:t>
      </w:r>
    </w:p>
    <w:p w:rsid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F58" w:rsidRPr="00CD40F3" w:rsidRDefault="00237F58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</w:p>
    <w:p w:rsidR="00CD40F3" w:rsidRPr="00CD40F3" w:rsidRDefault="00CD40F3" w:rsidP="00CD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F3">
        <w:rPr>
          <w:rFonts w:ascii="Times New Roman" w:eastAsia="Times New Roman" w:hAnsi="Times New Roman" w:cs="Times New Roman"/>
          <w:color w:val="000000"/>
          <w:sz w:val="28"/>
          <w:szCs w:val="28"/>
        </w:rPr>
        <w:t>МБУ Верхнедонского района «ЦСО»                                            С.В. Козырев</w:t>
      </w:r>
    </w:p>
    <w:p w:rsidR="00F473BC" w:rsidRPr="00CD40F3" w:rsidRDefault="00F473BC" w:rsidP="00CD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3BC" w:rsidRPr="00CD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40F3"/>
    <w:rsid w:val="00237F58"/>
    <w:rsid w:val="00CD40F3"/>
    <w:rsid w:val="00F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0F3"/>
    <w:rPr>
      <w:b/>
      <w:bCs/>
    </w:rPr>
  </w:style>
  <w:style w:type="character" w:styleId="a5">
    <w:name w:val="Hyperlink"/>
    <w:basedOn w:val="a0"/>
    <w:uiPriority w:val="99"/>
    <w:semiHidden/>
    <w:unhideWhenUsed/>
    <w:rsid w:val="00CD4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2648/" TargetMode="External"/><Relationship Id="rId5" Type="http://schemas.openxmlformats.org/officeDocument/2006/relationships/hyperlink" Target="http://base.garant.ru/10103878/" TargetMode="External"/><Relationship Id="rId4" Type="http://schemas.openxmlformats.org/officeDocument/2006/relationships/hyperlink" Target="http://base.garant.ru/105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2017-05-17T08:32:00Z</dcterms:created>
  <dcterms:modified xsi:type="dcterms:W3CDTF">2017-05-17T10:47:00Z</dcterms:modified>
</cp:coreProperties>
</file>